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F312A" w14:textId="6D1F049D" w:rsidR="00807908" w:rsidRDefault="00807908" w:rsidP="003B2747">
      <w:pPr>
        <w:spacing w:after="160" w:line="253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it-IT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14904A2" wp14:editId="1EA84779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579245" cy="1047750"/>
            <wp:effectExtent l="95250" t="0" r="230505" b="114300"/>
            <wp:wrapSquare wrapText="bothSides"/>
            <wp:docPr id="2" name="Immagine 2" descr="C:\Users\piccirillo\Desktop\Logo Fondazione Banco di Napoli 20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C:\Users\piccirillo\Desktop\Logo Fondazione Banco di Napoli 2016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245" cy="1047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it-IT"/>
        </w:rPr>
        <w:t xml:space="preserve">                         </w: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40"/>
          <w:szCs w:val="40"/>
          <w:lang w:eastAsia="it-IT"/>
        </w:rPr>
        <w:drawing>
          <wp:inline distT="0" distB="0" distL="0" distR="0" wp14:anchorId="5A00FF95" wp14:editId="7E9A3FF0">
            <wp:extent cx="1900719" cy="786824"/>
            <wp:effectExtent l="0" t="0" r="444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6648" cy="86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72400" w14:textId="77777777" w:rsidR="00807908" w:rsidRDefault="00807908" w:rsidP="003B2747">
      <w:pPr>
        <w:spacing w:after="160" w:line="253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it-IT"/>
        </w:rPr>
      </w:pPr>
    </w:p>
    <w:p w14:paraId="611B6B03" w14:textId="7690C6CA" w:rsidR="003B2747" w:rsidRPr="003B2747" w:rsidRDefault="003B2747" w:rsidP="003B2747">
      <w:pPr>
        <w:spacing w:after="160" w:line="253" w:lineRule="atLeast"/>
        <w:jc w:val="both"/>
        <w:rPr>
          <w:rFonts w:ascii="Times New Roman" w:eastAsia="Times New Roman" w:hAnsi="Times New Roman" w:cs="Times New Roman"/>
          <w:color w:val="000000"/>
          <w:sz w:val="40"/>
          <w:szCs w:val="40"/>
          <w:lang w:eastAsia="it-IT"/>
        </w:rPr>
      </w:pPr>
      <w:r w:rsidRPr="003B2747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it-IT"/>
        </w:rPr>
        <w:t>SERVIZIO CIVILE, 12 POSTI DISPONIBILI ALLA FONDAZIONE BANCO DI NAPOLI FINO AL 15 FEBBRAIO: PROGETTI SU FORCELLA E MUSEI</w:t>
      </w:r>
    </w:p>
    <w:p w14:paraId="73E53751" w14:textId="4EB4D5CB" w:rsidR="003B2747" w:rsidRDefault="003B2747" w:rsidP="003B2747">
      <w:pPr>
        <w:spacing w:after="160" w:line="253" w:lineRule="atLeast"/>
        <w:jc w:val="both"/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lang w:eastAsia="it-IT"/>
        </w:rPr>
      </w:pPr>
      <w:r w:rsidRPr="003B2747"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lang w:eastAsia="it-IT"/>
        </w:rPr>
        <w:t>Paliotto: “I giovani diventano protagonisti del cambiamento”</w:t>
      </w:r>
    </w:p>
    <w:p w14:paraId="0A7AABAF" w14:textId="77777777" w:rsidR="003B2747" w:rsidRPr="003B2747" w:rsidRDefault="003B2747" w:rsidP="003B2747">
      <w:pPr>
        <w:spacing w:after="160" w:line="253" w:lineRule="atLeast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</w:pPr>
    </w:p>
    <w:p w14:paraId="3B88077A" w14:textId="209E0595" w:rsidR="003B2747" w:rsidRPr="003B2747" w:rsidRDefault="003B2747" w:rsidP="003B2747">
      <w:pPr>
        <w:spacing w:after="160" w:line="253" w:lineRule="atLeast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</w:pPr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Consolidare la rete associativa per Forcella e valorizzare i Musei minori del Centro storico: questi gli obiettivi dei due progetti </w:t>
      </w:r>
      <w:r w:rsidR="00807908"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di Servizio Civile Universale </w:t>
      </w:r>
      <w:r w:rsidR="00807908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denominati ‘Noi siamo Napoli’ e ‘L’isola dei musei’ </w:t>
      </w:r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>che verranno realizzati nella Fondazione Banco di Napoli in collaborazione con l’Associazione Amesci. Sono 12 i posti disponibili per i giovani tra i 18 e 28 anni, la domanda va presentata su apposita piattaforma entro le ore 14 del 15 febbraio. “Dopo la proficua esperienza degli scorsi anni – spiega la presidente della Fondazione Banco di Napoli, Rossella Paliotto – ripartono i progetti di Servizio Civile: un modo per rendere i giovani protagonisti del cambiamento nella realtà sociale in cui operiamo dando il loro contributo a costruire un futuro più giusto soprattutto alla luce dei danni creati dalla pandemia”. </w:t>
      </w:r>
    </w:p>
    <w:p w14:paraId="6232CEF9" w14:textId="6291A92A" w:rsidR="00807908" w:rsidRDefault="003B2747" w:rsidP="003B2747">
      <w:pPr>
        <w:spacing w:after="160" w:line="253" w:lineRule="atLeast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</w:pPr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Questi nel dettaglio i progetti. ‘Noi siamo Napoli’ si pone </w:t>
      </w:r>
      <w:r w:rsidR="00807908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>l’</w:t>
      </w:r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obiettivo di fornire ai giovani che vivono in condizioni di estrema marginalità di partecipare al processo di inclusione: per questo occorre consolidare il ruolo di coordinamento della Fondazione Banco Napoli rispetto alla “Rete per Forcella”, attraverso la costruzione di network tra operatori sociali ed educatori, grazie ai quali i giovani saranno condotti nella costruzione di una personale storytelling da condividere con la comunità. ‘L’isola dei Musei’ intende favorire la conoscenza e la valorizzazione dei Musei </w:t>
      </w:r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lastRenderedPageBreak/>
        <w:t xml:space="preserve">‘minori’ del Centro storico </w:t>
      </w:r>
      <w:r w:rsidR="00807908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con il </w:t>
      </w:r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potenziamento dell’accessibilità e della fruizione in un’ottica sempre più digitalizzata in cui il pubblico </w:t>
      </w:r>
      <w:r w:rsidR="00807908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>diventa sempre più</w:t>
      </w:r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 protagonista attivo dell’esperienza museale </w:t>
      </w:r>
      <w:r w:rsidR="00D2464D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nonché </w:t>
      </w:r>
      <w:r w:rsidR="00807908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tramite </w:t>
      </w:r>
      <w:r w:rsidR="00D2464D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la valorizzazione dei beni culturali </w:t>
      </w:r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>della Fondazione Banco di Napoli</w:t>
      </w:r>
      <w:r w:rsidR="00807908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 che rappresentano un patrimonio universale</w:t>
      </w:r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. </w:t>
      </w:r>
      <w:r w:rsidR="00A75DBD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Tutte le informazioni in dettaglio </w:t>
      </w:r>
      <w:r w:rsidR="00807908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sui progetti </w:t>
      </w:r>
      <w:r w:rsidR="00A75DBD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al link: </w:t>
      </w:r>
      <w:hyperlink r:id="rId7" w:history="1">
        <w:r w:rsidR="00807908" w:rsidRPr="003A40B9">
          <w:rPr>
            <w:rStyle w:val="Collegamentoipertestuale"/>
            <w:rFonts w:ascii="Times New Roman" w:eastAsia="Times New Roman" w:hAnsi="Times New Roman" w:cs="Times New Roman"/>
            <w:sz w:val="36"/>
            <w:szCs w:val="36"/>
            <w:lang w:eastAsia="it-IT"/>
          </w:rPr>
          <w:t>http://www.fondazionebanconapoli.it/bando-2020-servizio-civile-universale/</w:t>
        </w:r>
      </w:hyperlink>
    </w:p>
    <w:p w14:paraId="13164D3A" w14:textId="77777777" w:rsidR="00807908" w:rsidRPr="003B2747" w:rsidRDefault="00807908" w:rsidP="003B2747">
      <w:pPr>
        <w:spacing w:after="160" w:line="253" w:lineRule="atLeast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</w:pPr>
    </w:p>
    <w:p w14:paraId="767865CF" w14:textId="129EFA52" w:rsidR="003B2747" w:rsidRPr="003B2747" w:rsidRDefault="003B2747" w:rsidP="003B2747">
      <w:pPr>
        <w:spacing w:after="160" w:line="253" w:lineRule="atLeast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</w:pPr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“Il Servizio Civile Universale alla Fondazione Banco di Napoli è per noi motivo di grande soddisfazione. La cultura, che rappresenta uno dei settori più colpiti dalla pandemia e dalle conseguenti misure di </w:t>
      </w:r>
      <w:proofErr w:type="spellStart"/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>lockdown</w:t>
      </w:r>
      <w:proofErr w:type="spellEnd"/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>, riveste un ruolo centrale per il benessere sociale ed economico di un territorio. Non a caso la comunità internazionale la indica come elemento imprescindibile per il raggiungimento dei 17 obiettivi dell’Agenda 2030 per lo Sviluppo Sostenibile. Con i nostri progetti i giovani si impegneranno in attività che puntano alla promozione della cultura, coinvolgendo la comunità ed il territorio, primo banco di prova per attività di partecipazione e di inclusione sociale. Una grande opportunità quindi di vivere un’esperienza di volontariato in un contesto fortemente professionalizzante nel settore culturale e dell’inclusione sociale”</w:t>
      </w: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, </w:t>
      </w:r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>dichiara Enrico Maria Borrelli, presidente di Amesci.</w:t>
      </w:r>
    </w:p>
    <w:p w14:paraId="03E6A206" w14:textId="77777777" w:rsidR="003B2747" w:rsidRPr="003B2747" w:rsidRDefault="003B2747" w:rsidP="003B2747">
      <w:pPr>
        <w:spacing w:after="160" w:line="253" w:lineRule="atLeast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</w:pPr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Le domande possono essere presentate esclusivamente attraverso il sito </w:t>
      </w:r>
      <w:hyperlink r:id="rId8" w:history="1">
        <w:r w:rsidRPr="003B2747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lang w:eastAsia="it-IT"/>
          </w:rPr>
          <w:t>domandaonline.serviziocivile.it</w:t>
        </w:r>
      </w:hyperlink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 del Dipartimento per le Politiche Giovanili e del Servizio Civile Universale, che consente di inviare l’istanza di partecipazione attraverso pc, tablet o smartphone. Per accedere al sito è necessario essere in possesso delle credenziali </w:t>
      </w:r>
      <w:proofErr w:type="spellStart"/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>Spid</w:t>
      </w:r>
      <w:proofErr w:type="spellEnd"/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 xml:space="preserve">, oppure di quelle fornite dal Dipartimento, che potrai ottenere seguendo tutte le informazioni contenute nella guida alla </w:t>
      </w:r>
      <w:proofErr w:type="spellStart"/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>Spid</w:t>
      </w:r>
      <w:proofErr w:type="spellEnd"/>
      <w:r w:rsidRPr="003B2747">
        <w:rPr>
          <w:rFonts w:ascii="Times New Roman" w:eastAsia="Times New Roman" w:hAnsi="Times New Roman" w:cs="Times New Roman"/>
          <w:color w:val="000000"/>
          <w:sz w:val="36"/>
          <w:szCs w:val="36"/>
          <w:lang w:eastAsia="it-IT"/>
        </w:rPr>
        <w:t>. Ecco il link per presentare la domanda: </w:t>
      </w:r>
      <w:hyperlink r:id="rId9" w:history="1">
        <w:r w:rsidRPr="003B2747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lang w:eastAsia="it-IT"/>
          </w:rPr>
          <w:t>https://domandaonline.serviziocivile.it/</w:t>
        </w:r>
      </w:hyperlink>
    </w:p>
    <w:p w14:paraId="7CF0B56A" w14:textId="54B28EC1" w:rsidR="00F514B5" w:rsidRPr="003B2747" w:rsidRDefault="00F514B5" w:rsidP="003B2747"/>
    <w:sectPr w:rsidR="00F514B5" w:rsidRPr="003B27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66D"/>
    <w:rsid w:val="003B2747"/>
    <w:rsid w:val="0048166D"/>
    <w:rsid w:val="00807908"/>
    <w:rsid w:val="008C489E"/>
    <w:rsid w:val="008E1F2F"/>
    <w:rsid w:val="00A75DBD"/>
    <w:rsid w:val="00AD1E4C"/>
    <w:rsid w:val="00AD594B"/>
    <w:rsid w:val="00CF56C0"/>
    <w:rsid w:val="00D2464D"/>
    <w:rsid w:val="00F5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B086B"/>
  <w15:chartTrackingRefBased/>
  <w15:docId w15:val="{F0F8B742-3D66-4032-B3AD-AC52BFA38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B2747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0790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07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49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mandaonline.serviziocivile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ondazionebanconapoli.it/bando-2020-servizio-civile-universale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mandaonline.serviziocivile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0218D-BE45-49A0-A1DC-62EAA0DB2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Amesci Associazione</cp:lastModifiedBy>
  <cp:revision>2</cp:revision>
  <dcterms:created xsi:type="dcterms:W3CDTF">2021-02-03T09:40:00Z</dcterms:created>
  <dcterms:modified xsi:type="dcterms:W3CDTF">2021-02-03T09:40:00Z</dcterms:modified>
</cp:coreProperties>
</file>