
<file path=[Content_Types].xml><?xml version="1.0" encoding="utf-8"?>
<Types xmlns="http://schemas.openxmlformats.org/package/2006/content-types">
  <Default Extension="GIF" ContentType="image/gi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E94BEE" w14:textId="0D123471" w:rsidR="00182F34" w:rsidRPr="000A734C" w:rsidRDefault="00C96EDB" w:rsidP="00C96EDB">
      <w:pPr>
        <w:pBdr>
          <w:top w:val="nil"/>
          <w:left w:val="nil"/>
          <w:bottom w:val="nil"/>
          <w:right w:val="nil"/>
          <w:between w:val="nil"/>
        </w:pBdr>
        <w:tabs>
          <w:tab w:val="left" w:pos="603"/>
        </w:tabs>
        <w:rPr>
          <w:rFonts w:ascii="Calibri" w:eastAsia="Helvetica Neue" w:hAnsi="Calibri" w:cs="Calibri"/>
          <w:color w:val="000000"/>
          <w:sz w:val="22"/>
          <w:szCs w:val="22"/>
        </w:rPr>
      </w:pPr>
      <w:r>
        <w:rPr>
          <w:rFonts w:ascii="Calibri" w:eastAsia="Helvetica Neue" w:hAnsi="Calibri" w:cs="Calibri"/>
          <w:noProof/>
          <w:color w:val="000000"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3108477D" wp14:editId="1CD5DE20">
            <wp:simplePos x="0" y="0"/>
            <wp:positionH relativeFrom="column">
              <wp:posOffset>1343306</wp:posOffset>
            </wp:positionH>
            <wp:positionV relativeFrom="paragraph">
              <wp:posOffset>-8615</wp:posOffset>
            </wp:positionV>
            <wp:extent cx="1465252" cy="605834"/>
            <wp:effectExtent l="0" t="0" r="0" b="381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5252" cy="6058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A734C">
        <w:rPr>
          <w:rFonts w:ascii="Calibri" w:hAnsi="Calibri" w:cs="Calibri"/>
          <w:noProof/>
        </w:rPr>
        <w:drawing>
          <wp:anchor distT="0" distB="0" distL="0" distR="0" simplePos="0" relativeHeight="251660288" behindDoc="0" locked="0" layoutInCell="1" hidden="0" allowOverlap="1" wp14:anchorId="00C1374E" wp14:editId="049BBB12">
            <wp:simplePos x="0" y="0"/>
            <wp:positionH relativeFrom="column">
              <wp:posOffset>3053774</wp:posOffset>
            </wp:positionH>
            <wp:positionV relativeFrom="paragraph">
              <wp:posOffset>-92695</wp:posOffset>
            </wp:positionV>
            <wp:extent cx="712470" cy="690880"/>
            <wp:effectExtent l="0" t="0" r="0" b="0"/>
            <wp:wrapNone/>
            <wp:docPr id="1073741828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2470" cy="6908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A734C">
        <w:rPr>
          <w:rFonts w:ascii="Calibri" w:eastAsia="Helvetica Neue" w:hAnsi="Calibri" w:cs="Calibri"/>
          <w:noProof/>
          <w:sz w:val="22"/>
          <w:szCs w:val="22"/>
        </w:rPr>
        <w:drawing>
          <wp:anchor distT="152400" distB="152400" distL="152400" distR="152400" simplePos="0" relativeHeight="251659264" behindDoc="0" locked="0" layoutInCell="1" hidden="0" allowOverlap="1" wp14:anchorId="13E02A64" wp14:editId="78CD88E3">
            <wp:simplePos x="0" y="0"/>
            <wp:positionH relativeFrom="margin">
              <wp:posOffset>-8255</wp:posOffset>
            </wp:positionH>
            <wp:positionV relativeFrom="page">
              <wp:posOffset>626745</wp:posOffset>
            </wp:positionV>
            <wp:extent cx="1243965" cy="733425"/>
            <wp:effectExtent l="0" t="0" r="0" b="3175"/>
            <wp:wrapSquare wrapText="bothSides" distT="152400" distB="152400" distL="152400" distR="152400"/>
            <wp:docPr id="1073741829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43965" cy="7334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963ED" w:rsidRPr="000A734C">
        <w:rPr>
          <w:rFonts w:ascii="Calibri" w:eastAsia="Helvetica Neue" w:hAnsi="Calibri" w:cs="Calibri"/>
          <w:noProof/>
          <w:sz w:val="22"/>
          <w:szCs w:val="22"/>
        </w:rPr>
        <w:drawing>
          <wp:anchor distT="152400" distB="152400" distL="152400" distR="152400" simplePos="0" relativeHeight="251658240" behindDoc="0" locked="0" layoutInCell="1" hidden="0" allowOverlap="1" wp14:anchorId="33F163AD" wp14:editId="023D8014">
            <wp:simplePos x="0" y="0"/>
            <wp:positionH relativeFrom="margin">
              <wp:posOffset>4048773</wp:posOffset>
            </wp:positionH>
            <wp:positionV relativeFrom="page">
              <wp:posOffset>630722</wp:posOffset>
            </wp:positionV>
            <wp:extent cx="2071583" cy="612291"/>
            <wp:effectExtent l="0" t="0" r="0" b="0"/>
            <wp:wrapSquare wrapText="bothSides" distT="152400" distB="152400" distL="152400" distR="152400"/>
            <wp:docPr id="107374182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71583" cy="61229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Calibri" w:eastAsia="Helvetica Neue" w:hAnsi="Calibri" w:cs="Calibri"/>
          <w:color w:val="000000"/>
          <w:sz w:val="22"/>
          <w:szCs w:val="22"/>
        </w:rPr>
        <w:tab/>
      </w:r>
    </w:p>
    <w:p w14:paraId="3412E8B1" w14:textId="77777777" w:rsidR="00182F34" w:rsidRPr="000A734C" w:rsidRDefault="00182F3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Helvetica Neue" w:hAnsi="Calibri" w:cs="Calibri"/>
          <w:color w:val="000000"/>
          <w:sz w:val="22"/>
          <w:szCs w:val="22"/>
        </w:rPr>
      </w:pPr>
    </w:p>
    <w:p w14:paraId="77415C23" w14:textId="2C555157" w:rsidR="008F75C7" w:rsidRDefault="008F75C7" w:rsidP="00C96EDB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Helvetica Neue" w:hAnsi="Calibri" w:cs="Calibri"/>
          <w:color w:val="000000"/>
          <w:sz w:val="22"/>
          <w:szCs w:val="22"/>
        </w:rPr>
      </w:pPr>
    </w:p>
    <w:p w14:paraId="601E4953" w14:textId="52421A90" w:rsidR="00C96EDB" w:rsidRDefault="00C96EDB" w:rsidP="00C96EDB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Helvetica Neue" w:hAnsi="Calibri" w:cs="Calibri"/>
          <w:color w:val="000000"/>
          <w:sz w:val="22"/>
          <w:szCs w:val="22"/>
        </w:rPr>
      </w:pPr>
    </w:p>
    <w:p w14:paraId="7F73E7CE" w14:textId="77777777" w:rsidR="009C05FA" w:rsidRDefault="009C05FA" w:rsidP="00C11713">
      <w:pPr>
        <w:pStyle w:val="Titolo"/>
        <w:spacing w:line="276" w:lineRule="auto"/>
        <w:rPr>
          <w:rFonts w:ascii="Calibri" w:eastAsia="Arial" w:hAnsi="Calibri" w:cs="Calibri"/>
          <w:sz w:val="36"/>
          <w:szCs w:val="36"/>
        </w:rPr>
      </w:pPr>
    </w:p>
    <w:p w14:paraId="401FF228" w14:textId="1C90CF10" w:rsidR="009C05FA" w:rsidRPr="009C2CC9" w:rsidRDefault="009C05FA" w:rsidP="009C05FA">
      <w:pPr>
        <w:pStyle w:val="Titolo"/>
        <w:spacing w:line="276" w:lineRule="auto"/>
        <w:jc w:val="center"/>
        <w:rPr>
          <w:rFonts w:ascii="Calibri" w:eastAsia="Arial" w:hAnsi="Calibri" w:cs="Calibri"/>
          <w:sz w:val="28"/>
          <w:szCs w:val="28"/>
        </w:rPr>
      </w:pPr>
      <w:r w:rsidRPr="009C2CC9">
        <w:rPr>
          <w:rFonts w:ascii="Calibri" w:eastAsia="Arial" w:hAnsi="Calibri" w:cs="Calibri"/>
          <w:sz w:val="28"/>
          <w:szCs w:val="28"/>
        </w:rPr>
        <w:t>COMUNICATO STAMPA</w:t>
      </w:r>
    </w:p>
    <w:p w14:paraId="2AFB9753" w14:textId="5A84FE39" w:rsidR="009C2CC9" w:rsidRDefault="009C05FA" w:rsidP="009C2CC9">
      <w:pPr>
        <w:pStyle w:val="Titolo"/>
        <w:spacing w:line="276" w:lineRule="auto"/>
        <w:rPr>
          <w:rFonts w:ascii="Calibri" w:eastAsia="Arial" w:hAnsi="Calibri" w:cs="Calibri"/>
          <w:sz w:val="28"/>
          <w:szCs w:val="28"/>
        </w:rPr>
      </w:pPr>
      <w:r w:rsidRPr="009C05FA">
        <w:rPr>
          <w:rFonts w:ascii="Calibri" w:eastAsia="Arial" w:hAnsi="Calibri" w:cs="Calibri"/>
          <w:sz w:val="28"/>
          <w:szCs w:val="28"/>
        </w:rPr>
        <w:t>Napoli, 20 gennaio 2021</w:t>
      </w:r>
    </w:p>
    <w:p w14:paraId="3B19A54D" w14:textId="77777777" w:rsidR="009C2CC9" w:rsidRPr="009C2CC9" w:rsidRDefault="009C2CC9" w:rsidP="009C2CC9">
      <w:pPr>
        <w:pStyle w:val="Corpo"/>
        <w:rPr>
          <w:rFonts w:eastAsia="Arial"/>
        </w:rPr>
      </w:pPr>
    </w:p>
    <w:p w14:paraId="237C1561" w14:textId="75F62BA9" w:rsidR="00C11713" w:rsidRPr="009C2CC9" w:rsidRDefault="00C11713" w:rsidP="009C05FA">
      <w:pPr>
        <w:pStyle w:val="Titolo"/>
        <w:spacing w:line="276" w:lineRule="auto"/>
        <w:jc w:val="center"/>
        <w:rPr>
          <w:rFonts w:ascii="Calibri" w:eastAsia="Arial" w:hAnsi="Calibri" w:cs="Calibri"/>
          <w:sz w:val="32"/>
          <w:szCs w:val="32"/>
        </w:rPr>
      </w:pPr>
      <w:r w:rsidRPr="009C2CC9">
        <w:rPr>
          <w:rFonts w:ascii="Calibri" w:eastAsia="Arial" w:hAnsi="Calibri" w:cs="Calibri"/>
          <w:sz w:val="32"/>
          <w:szCs w:val="32"/>
        </w:rPr>
        <w:t>Università Federico II</w:t>
      </w:r>
      <w:r w:rsidR="008F75C7" w:rsidRPr="009C2CC9">
        <w:rPr>
          <w:rFonts w:ascii="Calibri" w:eastAsia="Arial" w:hAnsi="Calibri" w:cs="Calibri"/>
          <w:sz w:val="32"/>
          <w:szCs w:val="32"/>
        </w:rPr>
        <w:t xml:space="preserve"> di Napoli</w:t>
      </w:r>
      <w:r w:rsidRPr="009C2CC9">
        <w:rPr>
          <w:rFonts w:ascii="Calibri" w:eastAsia="Arial" w:hAnsi="Calibri" w:cs="Calibri"/>
          <w:sz w:val="32"/>
          <w:szCs w:val="32"/>
        </w:rPr>
        <w:t>: con il Servizio Civile 50 giovani per l’inclusione degli studenti con disabilità</w:t>
      </w:r>
    </w:p>
    <w:p w14:paraId="61E35D10" w14:textId="77777777" w:rsidR="00182F34" w:rsidRPr="0036565F" w:rsidRDefault="00182F3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ascii="Calibri" w:eastAsia="Arial" w:hAnsi="Calibri" w:cs="Calibri"/>
          <w:color w:val="000000"/>
          <w:sz w:val="22"/>
          <w:szCs w:val="22"/>
          <w:lang w:val="it-IT"/>
        </w:rPr>
      </w:pPr>
    </w:p>
    <w:p w14:paraId="147C0CE3" w14:textId="5D5B85A7" w:rsidR="006C54ED" w:rsidRPr="0036565F" w:rsidRDefault="00E34860" w:rsidP="006C54ED">
      <w:pPr>
        <w:pStyle w:val="Sottotitolo"/>
        <w:spacing w:line="276" w:lineRule="auto"/>
        <w:jc w:val="both"/>
        <w:rPr>
          <w:rFonts w:ascii="Calibri" w:eastAsia="Arial" w:hAnsi="Calibri" w:cs="Calibri"/>
          <w:color w:val="000000"/>
          <w:lang w:val="it-IT"/>
        </w:rPr>
      </w:pPr>
      <w:r w:rsidRPr="0036565F">
        <w:rPr>
          <w:rFonts w:ascii="Calibri" w:eastAsia="Arial" w:hAnsi="Calibri" w:cs="Calibri"/>
          <w:color w:val="000000"/>
          <w:lang w:val="it-IT"/>
        </w:rPr>
        <w:t xml:space="preserve">Anche quest’anno il Centro </w:t>
      </w:r>
      <w:proofErr w:type="spellStart"/>
      <w:r w:rsidRPr="0036565F">
        <w:rPr>
          <w:rFonts w:ascii="Calibri" w:eastAsia="Arial" w:hAnsi="Calibri" w:cs="Calibri"/>
          <w:color w:val="000000"/>
          <w:lang w:val="it-IT"/>
        </w:rPr>
        <w:t>SiNAPSi</w:t>
      </w:r>
      <w:proofErr w:type="spellEnd"/>
      <w:r w:rsidRPr="0036565F">
        <w:rPr>
          <w:rFonts w:ascii="Calibri" w:eastAsia="Arial" w:hAnsi="Calibri" w:cs="Calibri"/>
          <w:color w:val="000000"/>
          <w:lang w:val="it-IT"/>
        </w:rPr>
        <w:t xml:space="preserve"> dell’Università Federico II di Napoli mette a disposizione 50 posti per giovani dai 18 ai 28 anni che vogliano impegnarsi in un progetto di inclusione degli studenti con disabilità.</w:t>
      </w:r>
    </w:p>
    <w:p w14:paraId="0A861FDA" w14:textId="14AB3918" w:rsidR="006C54ED" w:rsidRPr="0036565F" w:rsidRDefault="002930F6" w:rsidP="006C54ED">
      <w:pPr>
        <w:rPr>
          <w:rFonts w:ascii="Calibri" w:eastAsia="Arial" w:hAnsi="Calibri" w:cs="Calibri"/>
          <w:sz w:val="22"/>
          <w:szCs w:val="22"/>
          <w:lang w:val="it-IT"/>
        </w:rPr>
      </w:pPr>
      <w:r w:rsidRPr="0036565F">
        <w:rPr>
          <w:rFonts w:ascii="Calibri" w:eastAsia="Arial" w:hAnsi="Calibri" w:cs="Calibri"/>
          <w:sz w:val="22"/>
          <w:szCs w:val="22"/>
          <w:lang w:val="it-IT"/>
        </w:rPr>
        <w:t>Il Centro di Servizi e Ricerca di Ateneo, che garantisce supporto e sostiene l’inclusione per tutti coloro che si sentono esclusi dalla vita universitaria perché in situazioni di disabilità o a causa di un disturbo specifico dell’apprendimento</w:t>
      </w:r>
      <w:r w:rsidR="00830667" w:rsidRPr="0036565F">
        <w:rPr>
          <w:rFonts w:ascii="Calibri" w:eastAsia="Arial" w:hAnsi="Calibri" w:cs="Calibri"/>
          <w:sz w:val="22"/>
          <w:szCs w:val="22"/>
          <w:lang w:val="it-IT"/>
        </w:rPr>
        <w:t>,</w:t>
      </w:r>
      <w:r w:rsidRPr="0036565F">
        <w:rPr>
          <w:rFonts w:ascii="Calibri" w:eastAsia="Arial" w:hAnsi="Calibri" w:cs="Calibri"/>
          <w:sz w:val="22"/>
          <w:szCs w:val="22"/>
          <w:lang w:val="it-IT"/>
        </w:rPr>
        <w:t xml:space="preserve"> si appresta ad avviar</w:t>
      </w:r>
      <w:r w:rsidR="00830667" w:rsidRPr="0036565F">
        <w:rPr>
          <w:rFonts w:ascii="Calibri" w:eastAsia="Arial" w:hAnsi="Calibri" w:cs="Calibri"/>
          <w:sz w:val="22"/>
          <w:szCs w:val="22"/>
          <w:lang w:val="it-IT"/>
        </w:rPr>
        <w:t>e un nuovo</w:t>
      </w:r>
      <w:r w:rsidRPr="0036565F">
        <w:rPr>
          <w:rFonts w:ascii="Calibri" w:eastAsia="Arial" w:hAnsi="Calibri" w:cs="Calibri"/>
          <w:sz w:val="22"/>
          <w:szCs w:val="22"/>
          <w:lang w:val="it-IT"/>
        </w:rPr>
        <w:t xml:space="preserve"> progetto di Servizio Civile che </w:t>
      </w:r>
      <w:r w:rsidR="00830667" w:rsidRPr="0036565F">
        <w:rPr>
          <w:rFonts w:ascii="Calibri" w:eastAsia="Arial" w:hAnsi="Calibri" w:cs="Calibri"/>
          <w:sz w:val="22"/>
          <w:szCs w:val="22"/>
          <w:lang w:val="it-IT"/>
        </w:rPr>
        <w:t>punta</w:t>
      </w:r>
      <w:r w:rsidRPr="0036565F">
        <w:rPr>
          <w:rFonts w:ascii="Calibri" w:eastAsia="Arial" w:hAnsi="Calibri" w:cs="Calibri"/>
          <w:sz w:val="22"/>
          <w:szCs w:val="22"/>
          <w:lang w:val="it-IT"/>
        </w:rPr>
        <w:t xml:space="preserve"> a favorire inclusione degli studenti con </w:t>
      </w:r>
      <w:proofErr w:type="gramStart"/>
      <w:r w:rsidRPr="0036565F">
        <w:rPr>
          <w:rFonts w:ascii="Calibri" w:eastAsia="Arial" w:hAnsi="Calibri" w:cs="Calibri"/>
          <w:sz w:val="22"/>
          <w:szCs w:val="22"/>
          <w:lang w:val="it-IT"/>
        </w:rPr>
        <w:t xml:space="preserve">disabilità </w:t>
      </w:r>
      <w:r w:rsidR="00C275EC">
        <w:rPr>
          <w:rFonts w:ascii="Calibri" w:eastAsia="Arial" w:hAnsi="Calibri" w:cs="Calibri"/>
          <w:sz w:val="22"/>
          <w:szCs w:val="22"/>
          <w:lang w:val="it-IT"/>
        </w:rPr>
        <w:t>,</w:t>
      </w:r>
      <w:proofErr w:type="gramEnd"/>
      <w:r w:rsidR="00C275EC">
        <w:rPr>
          <w:rFonts w:ascii="Calibri" w:eastAsia="Arial" w:hAnsi="Calibri" w:cs="Calibri"/>
          <w:sz w:val="22"/>
          <w:szCs w:val="22"/>
          <w:lang w:val="it-IT"/>
        </w:rPr>
        <w:t xml:space="preserve"> e non solo, </w:t>
      </w:r>
      <w:r w:rsidRPr="0036565F">
        <w:rPr>
          <w:rFonts w:ascii="Calibri" w:eastAsia="Arial" w:hAnsi="Calibri" w:cs="Calibri"/>
          <w:sz w:val="22"/>
          <w:szCs w:val="22"/>
          <w:lang w:val="it-IT"/>
        </w:rPr>
        <w:t>per tutto il percorso di studi</w:t>
      </w:r>
      <w:r w:rsidR="00C275EC">
        <w:rPr>
          <w:rFonts w:ascii="Calibri" w:eastAsia="Arial" w:hAnsi="Calibri" w:cs="Calibri"/>
          <w:sz w:val="22"/>
          <w:szCs w:val="22"/>
          <w:lang w:val="it-IT"/>
        </w:rPr>
        <w:t>.</w:t>
      </w:r>
    </w:p>
    <w:p w14:paraId="6CE5888C" w14:textId="0A463BD7" w:rsidR="002930F6" w:rsidRPr="0036565F" w:rsidRDefault="002930F6" w:rsidP="006C54ED">
      <w:pPr>
        <w:rPr>
          <w:rFonts w:ascii="Calibri" w:eastAsia="Arial" w:hAnsi="Calibri" w:cs="Calibri"/>
          <w:sz w:val="22"/>
          <w:szCs w:val="22"/>
          <w:lang w:val="it-IT"/>
        </w:rPr>
      </w:pPr>
    </w:p>
    <w:p w14:paraId="300715DA" w14:textId="335FCC5B" w:rsidR="00B02296" w:rsidRPr="0036565F" w:rsidRDefault="00830667" w:rsidP="00E466F3">
      <w:pPr>
        <w:rPr>
          <w:rFonts w:ascii="Calibri" w:eastAsia="Arial" w:hAnsi="Calibri" w:cs="Calibri"/>
          <w:color w:val="000000"/>
          <w:sz w:val="22"/>
          <w:szCs w:val="22"/>
          <w:lang w:val="it-IT"/>
        </w:rPr>
      </w:pPr>
      <w:r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S.I.A. - Sostegno Inclusione Assistenza è il titolo del progetto </w:t>
      </w:r>
      <w:r w:rsidR="008D7AB9"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>cui i giovani potranno candidarsi fino al 15 febbraio alle ore 14. A</w:t>
      </w:r>
      <w:r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>ttivato per la prima volta presso l’Ateneo Federiciano nel 20</w:t>
      </w:r>
      <w:r w:rsidR="008D7AB9"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>0</w:t>
      </w:r>
      <w:r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>4</w:t>
      </w:r>
      <w:r w:rsidR="008D7AB9"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>, in anni ancora pioneristici per il Servizio Civile</w:t>
      </w:r>
      <w:r w:rsidR="00284D7F"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>,</w:t>
      </w:r>
      <w:r w:rsidR="008D7AB9"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 e realizzato avvalendosi </w:t>
      </w:r>
      <w:r w:rsidR="008D7AB9" w:rsidRPr="0036565F">
        <w:rPr>
          <w:rFonts w:ascii="Calibri" w:eastAsia="Tahoma" w:hAnsi="Calibri" w:cs="Calibri"/>
          <w:sz w:val="22"/>
          <w:szCs w:val="22"/>
          <w:lang w:val="it-IT"/>
        </w:rPr>
        <w:t>della partnership</w:t>
      </w:r>
      <w:r w:rsidR="008D7AB9"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 di AMESCI, </w:t>
      </w:r>
      <w:r w:rsidR="008D7AB9" w:rsidRPr="0036565F">
        <w:rPr>
          <w:rFonts w:ascii="Calibri" w:eastAsia="Arial" w:hAnsi="Calibri" w:cs="Calibri"/>
          <w:sz w:val="22"/>
          <w:szCs w:val="22"/>
          <w:lang w:val="it-IT"/>
        </w:rPr>
        <w:t xml:space="preserve">Associazione Nazionale di promozione sociale che lavora per lo sviluppo del capitale umano attraverso </w:t>
      </w:r>
      <w:proofErr w:type="spellStart"/>
      <w:r w:rsidR="008D7AB9" w:rsidRPr="0036565F">
        <w:rPr>
          <w:rFonts w:ascii="Calibri" w:eastAsia="Arial" w:hAnsi="Calibri" w:cs="Calibri"/>
          <w:sz w:val="22"/>
          <w:szCs w:val="22"/>
          <w:lang w:val="it-IT"/>
        </w:rPr>
        <w:t>l’empowerment</w:t>
      </w:r>
      <w:proofErr w:type="spellEnd"/>
      <w:r w:rsidR="008D7AB9" w:rsidRPr="0036565F">
        <w:rPr>
          <w:rFonts w:ascii="Calibri" w:eastAsia="Arial" w:hAnsi="Calibri" w:cs="Calibri"/>
          <w:sz w:val="22"/>
          <w:szCs w:val="22"/>
          <w:lang w:val="it-IT"/>
        </w:rPr>
        <w:t xml:space="preserve"> delle giovani generazioni in Italia ed in 12 Paesi esteri</w:t>
      </w:r>
      <w:r w:rsidR="008D7AB9"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, </w:t>
      </w:r>
      <w:r w:rsidR="00284D7F"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il progetto </w:t>
      </w:r>
      <w:r w:rsidR="008D7AB9"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con i suoi 50 volontari rappresenta oggi il più grande ed importante progetto di inclusione in ambito universitario. </w:t>
      </w:r>
    </w:p>
    <w:p w14:paraId="7D2F929A" w14:textId="77777777" w:rsidR="00E466F3" w:rsidRPr="0036565F" w:rsidRDefault="00E466F3" w:rsidP="00E466F3">
      <w:pPr>
        <w:rPr>
          <w:rFonts w:ascii="Calibri" w:eastAsia="Arial" w:hAnsi="Calibri" w:cs="Calibri"/>
          <w:color w:val="000000"/>
          <w:sz w:val="22"/>
          <w:szCs w:val="22"/>
          <w:lang w:val="it-IT"/>
        </w:rPr>
      </w:pPr>
    </w:p>
    <w:p w14:paraId="49135834" w14:textId="76B94B5B" w:rsidR="00B963ED" w:rsidRPr="0036565F" w:rsidRDefault="00E466F3" w:rsidP="00B963ED">
      <w:pPr>
        <w:spacing w:after="160" w:line="259" w:lineRule="auto"/>
        <w:jc w:val="both"/>
        <w:rPr>
          <w:rFonts w:ascii="Calibri" w:eastAsia="Tahoma" w:hAnsi="Calibri" w:cs="Calibri"/>
          <w:sz w:val="22"/>
          <w:szCs w:val="22"/>
          <w:lang w:val="it-IT"/>
        </w:rPr>
      </w:pPr>
      <w:r w:rsidRPr="0036565F">
        <w:rPr>
          <w:rFonts w:ascii="Calibri" w:eastAsia="Tahoma" w:hAnsi="Calibri" w:cs="Calibri"/>
          <w:sz w:val="22"/>
          <w:szCs w:val="22"/>
          <w:lang w:val="it-IT"/>
        </w:rPr>
        <w:t xml:space="preserve">I volontari saranno impegnati per </w:t>
      </w:r>
      <w:r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>12 mesi</w:t>
      </w:r>
      <w:r w:rsidRPr="0036565F">
        <w:rPr>
          <w:rFonts w:ascii="Calibri" w:eastAsia="Arial" w:hAnsi="Calibri" w:cs="Calibri"/>
          <w:sz w:val="22"/>
          <w:szCs w:val="22"/>
          <w:lang w:val="it-IT"/>
        </w:rPr>
        <w:t>,</w:t>
      </w:r>
      <w:r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 con un orario di servizio pari a 25 ore settimanali</w:t>
      </w:r>
      <w:r w:rsidRPr="0036565F">
        <w:rPr>
          <w:rFonts w:ascii="Calibri" w:eastAsia="Arial" w:hAnsi="Calibri" w:cs="Calibri"/>
          <w:sz w:val="22"/>
          <w:szCs w:val="22"/>
          <w:lang w:val="it-IT"/>
        </w:rPr>
        <w:t xml:space="preserve"> </w:t>
      </w:r>
      <w:r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>e ricever</w:t>
      </w:r>
      <w:r w:rsidRPr="0036565F">
        <w:rPr>
          <w:rFonts w:ascii="Calibri" w:eastAsia="Arial" w:hAnsi="Calibri" w:cs="Calibri"/>
          <w:sz w:val="22"/>
          <w:szCs w:val="22"/>
          <w:lang w:val="it-IT"/>
        </w:rPr>
        <w:t>anno</w:t>
      </w:r>
      <w:r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 un rimborso mensile di € 439,50</w:t>
      </w:r>
      <w:r w:rsidR="00B963ED"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 per svolgere attività di volontariato dall’alto valore formativo</w:t>
      </w:r>
      <w:r w:rsidR="006A28AC"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>.</w:t>
      </w:r>
      <w:r w:rsidR="00B963ED"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 </w:t>
      </w:r>
      <w:r w:rsidR="00B963ED" w:rsidRPr="0036565F">
        <w:rPr>
          <w:rFonts w:ascii="Calibri" w:eastAsia="Tahoma" w:hAnsi="Calibri" w:cs="Calibri"/>
          <w:sz w:val="22"/>
          <w:szCs w:val="22"/>
          <w:lang w:val="it-IT"/>
        </w:rPr>
        <w:t xml:space="preserve">Il progetto S.I.A. è una ricca opportunità di esperienza umana e formazione professionale soprattutto per i laureandi e neolaureati dell’Università “Federico II” spiega il </w:t>
      </w:r>
      <w:r w:rsidR="00B963ED" w:rsidRPr="0036565F">
        <w:rPr>
          <w:rFonts w:ascii="Calibri" w:eastAsia="Tahoma" w:hAnsi="Calibri" w:cs="Calibri"/>
          <w:b/>
          <w:sz w:val="22"/>
          <w:szCs w:val="22"/>
          <w:lang w:val="it-IT"/>
        </w:rPr>
        <w:t>Prof. Alessandro Pepino,</w:t>
      </w:r>
      <w:r w:rsidR="00B963ED" w:rsidRPr="0036565F">
        <w:rPr>
          <w:rFonts w:ascii="Calibri" w:eastAsia="Tahoma" w:hAnsi="Calibri" w:cs="Calibri"/>
          <w:sz w:val="22"/>
          <w:szCs w:val="22"/>
          <w:lang w:val="it-IT"/>
        </w:rPr>
        <w:t xml:space="preserve"> Delegato alla disabilità e DSA dell’università Federico II di Napoli. “I volontari - evidenzia la </w:t>
      </w:r>
      <w:r w:rsidR="00B963ED" w:rsidRPr="0036565F">
        <w:rPr>
          <w:rFonts w:ascii="Calibri" w:eastAsia="Tahoma" w:hAnsi="Calibri" w:cs="Calibri"/>
          <w:b/>
          <w:sz w:val="22"/>
          <w:szCs w:val="22"/>
          <w:lang w:val="it-IT"/>
        </w:rPr>
        <w:t>Prof.ssa Maura Striano,</w:t>
      </w:r>
      <w:r w:rsidR="00B963ED" w:rsidRPr="0036565F">
        <w:rPr>
          <w:rFonts w:ascii="Calibri" w:eastAsia="Tahoma" w:hAnsi="Calibri" w:cs="Calibri"/>
          <w:sz w:val="22"/>
          <w:szCs w:val="22"/>
          <w:lang w:val="it-IT"/>
        </w:rPr>
        <w:t xml:space="preserve"> Direttrice del Centro </w:t>
      </w:r>
      <w:proofErr w:type="spellStart"/>
      <w:r w:rsidR="00B963ED" w:rsidRPr="0036565F">
        <w:rPr>
          <w:rFonts w:ascii="Calibri" w:eastAsia="Tahoma" w:hAnsi="Calibri" w:cs="Calibri"/>
          <w:sz w:val="22"/>
          <w:szCs w:val="22"/>
          <w:lang w:val="it-IT"/>
        </w:rPr>
        <w:t>SiNAPSi</w:t>
      </w:r>
      <w:proofErr w:type="spellEnd"/>
      <w:r w:rsidR="00B963ED" w:rsidRPr="0036565F">
        <w:rPr>
          <w:rFonts w:ascii="Calibri" w:eastAsia="Tahoma" w:hAnsi="Calibri" w:cs="Calibri"/>
          <w:sz w:val="22"/>
          <w:szCs w:val="22"/>
          <w:lang w:val="it-IT"/>
        </w:rPr>
        <w:t xml:space="preserve"> - hanno a disposizione un ampio ventaglio di aree di lavoro nelle diverse sezioni del Centro e sono supportati nel loro percorso da un consolidato dispositivo di formazione e da un servizio di</w:t>
      </w:r>
      <w:r w:rsidR="00B963ED" w:rsidRPr="0036565F">
        <w:rPr>
          <w:rFonts w:ascii="Calibri" w:eastAsia="Tahoma" w:hAnsi="Calibri" w:cs="Calibri"/>
          <w:i/>
          <w:iCs/>
          <w:sz w:val="22"/>
          <w:szCs w:val="22"/>
          <w:lang w:val="it-IT"/>
        </w:rPr>
        <w:t xml:space="preserve"> </w:t>
      </w:r>
      <w:proofErr w:type="spellStart"/>
      <w:r w:rsidR="00B963ED" w:rsidRPr="0036565F">
        <w:rPr>
          <w:rFonts w:ascii="Calibri" w:eastAsia="Tahoma" w:hAnsi="Calibri" w:cs="Calibri"/>
          <w:i/>
          <w:iCs/>
          <w:sz w:val="22"/>
          <w:szCs w:val="22"/>
          <w:lang w:val="it-IT"/>
        </w:rPr>
        <w:t>counselling</w:t>
      </w:r>
      <w:proofErr w:type="spellEnd"/>
      <w:r w:rsidR="00B963ED" w:rsidRPr="0036565F">
        <w:rPr>
          <w:rFonts w:ascii="Calibri" w:eastAsia="Tahoma" w:hAnsi="Calibri" w:cs="Calibri"/>
          <w:sz w:val="22"/>
          <w:szCs w:val="22"/>
          <w:lang w:val="it-IT"/>
        </w:rPr>
        <w:t xml:space="preserve"> psicologico”.</w:t>
      </w:r>
    </w:p>
    <w:p w14:paraId="480BCA90" w14:textId="54C04146" w:rsidR="00B963ED" w:rsidRPr="0036565F" w:rsidRDefault="000F728F">
      <w:pPr>
        <w:spacing w:after="160" w:line="259" w:lineRule="auto"/>
        <w:jc w:val="both"/>
        <w:rPr>
          <w:rFonts w:ascii="Calibri" w:eastAsia="Tahoma" w:hAnsi="Calibri" w:cs="Calibri"/>
          <w:sz w:val="22"/>
          <w:szCs w:val="22"/>
          <w:lang w:val="it-IT"/>
        </w:rPr>
      </w:pPr>
      <w:r w:rsidRPr="0036565F">
        <w:rPr>
          <w:rFonts w:ascii="Calibri" w:eastAsia="Tahoma" w:hAnsi="Calibri" w:cs="Calibri"/>
          <w:sz w:val="22"/>
          <w:szCs w:val="22"/>
          <w:lang w:val="it-IT"/>
        </w:rPr>
        <w:t>“Negli ultimi 15 anni abbiamo selezionato</w:t>
      </w:r>
      <w:r w:rsidR="005C293D" w:rsidRPr="0036565F">
        <w:rPr>
          <w:rFonts w:ascii="Calibri" w:eastAsia="Tahoma" w:hAnsi="Calibri" w:cs="Calibri"/>
          <w:sz w:val="22"/>
          <w:szCs w:val="22"/>
          <w:lang w:val="it-IT"/>
        </w:rPr>
        <w:t>,</w:t>
      </w:r>
      <w:r w:rsidRPr="0036565F">
        <w:rPr>
          <w:rFonts w:ascii="Calibri" w:eastAsia="Tahoma" w:hAnsi="Calibri" w:cs="Calibri"/>
          <w:sz w:val="22"/>
          <w:szCs w:val="22"/>
          <w:lang w:val="it-IT"/>
        </w:rPr>
        <w:t xml:space="preserve"> formato e gestito più di 400 volontari </w:t>
      </w:r>
      <w:r w:rsidR="005C293D" w:rsidRPr="0036565F">
        <w:rPr>
          <w:rFonts w:ascii="Calibri" w:eastAsia="Tahoma" w:hAnsi="Calibri" w:cs="Calibri"/>
          <w:sz w:val="22"/>
          <w:szCs w:val="22"/>
          <w:lang w:val="it-IT"/>
        </w:rPr>
        <w:t xml:space="preserve">per </w:t>
      </w:r>
      <w:r w:rsidRPr="0036565F">
        <w:rPr>
          <w:rFonts w:ascii="Calibri" w:eastAsia="Tahoma" w:hAnsi="Calibri" w:cs="Calibri"/>
          <w:sz w:val="22"/>
          <w:szCs w:val="22"/>
          <w:lang w:val="it-IT"/>
        </w:rPr>
        <w:t>il Centro SINAPSI, che hanno erogato circa 20.000 ore di attività di accompagnamento, svolgendo un ruolo determinante</w:t>
      </w:r>
      <w:r w:rsidR="005C293D" w:rsidRPr="0036565F">
        <w:rPr>
          <w:rFonts w:ascii="Calibri" w:eastAsia="Tahoma" w:hAnsi="Calibri" w:cs="Calibri"/>
          <w:sz w:val="22"/>
          <w:szCs w:val="22"/>
          <w:lang w:val="it-IT"/>
        </w:rPr>
        <w:t xml:space="preserve"> nel garantire agli studenti con disabilità la possibilità di </w:t>
      </w:r>
      <w:r w:rsidR="003F2B1D" w:rsidRPr="0036565F">
        <w:rPr>
          <w:rFonts w:ascii="Calibri" w:eastAsia="Tahoma" w:hAnsi="Calibri" w:cs="Calibri"/>
          <w:sz w:val="22"/>
          <w:szCs w:val="22"/>
          <w:lang w:val="it-IT"/>
        </w:rPr>
        <w:t xml:space="preserve">vivere </w:t>
      </w:r>
      <w:r w:rsidR="005C293D" w:rsidRPr="0036565F">
        <w:rPr>
          <w:rFonts w:ascii="Calibri" w:eastAsia="Tahoma" w:hAnsi="Calibri" w:cs="Calibri"/>
          <w:sz w:val="22"/>
          <w:szCs w:val="22"/>
          <w:lang w:val="it-IT"/>
        </w:rPr>
        <w:t>pienamente ed in autonomia</w:t>
      </w:r>
      <w:r w:rsidR="00BF39A5" w:rsidRPr="00BF39A5">
        <w:rPr>
          <w:rFonts w:ascii="Calibri" w:eastAsia="Tahoma" w:hAnsi="Calibri" w:cs="Calibri"/>
          <w:sz w:val="22"/>
          <w:szCs w:val="22"/>
          <w:lang w:val="it-IT"/>
        </w:rPr>
        <w:t xml:space="preserve"> </w:t>
      </w:r>
      <w:r w:rsidR="00BF39A5" w:rsidRPr="0036565F">
        <w:rPr>
          <w:rFonts w:ascii="Calibri" w:eastAsia="Tahoma" w:hAnsi="Calibri" w:cs="Calibri"/>
          <w:sz w:val="22"/>
          <w:szCs w:val="22"/>
          <w:lang w:val="it-IT"/>
        </w:rPr>
        <w:t>una vita universitaria</w:t>
      </w:r>
      <w:r w:rsidR="005C293D" w:rsidRPr="0036565F">
        <w:rPr>
          <w:rFonts w:ascii="Calibri" w:eastAsia="Tahoma" w:hAnsi="Calibri" w:cs="Calibri"/>
          <w:sz w:val="22"/>
          <w:szCs w:val="22"/>
          <w:lang w:val="it-IT"/>
        </w:rPr>
        <w:t>”</w:t>
      </w:r>
      <w:r w:rsidR="007266DF" w:rsidRPr="0036565F">
        <w:rPr>
          <w:rFonts w:ascii="Calibri" w:eastAsia="Tahoma" w:hAnsi="Calibri" w:cs="Calibri"/>
          <w:sz w:val="22"/>
          <w:szCs w:val="22"/>
          <w:lang w:val="it-IT"/>
        </w:rPr>
        <w:t xml:space="preserve"> dichiara </w:t>
      </w:r>
      <w:r w:rsidR="007266DF" w:rsidRPr="0036565F">
        <w:rPr>
          <w:rFonts w:ascii="Calibri" w:eastAsia="Tahoma" w:hAnsi="Calibri" w:cs="Calibri"/>
          <w:b/>
          <w:bCs/>
          <w:sz w:val="22"/>
          <w:szCs w:val="22"/>
          <w:lang w:val="it-IT"/>
        </w:rPr>
        <w:t>Enrico Maria Borrelli,</w:t>
      </w:r>
      <w:r w:rsidR="007266DF" w:rsidRPr="0036565F">
        <w:rPr>
          <w:rFonts w:ascii="Calibri" w:eastAsia="Tahoma" w:hAnsi="Calibri" w:cs="Calibri"/>
          <w:sz w:val="22"/>
          <w:szCs w:val="22"/>
          <w:lang w:val="it-IT"/>
        </w:rPr>
        <w:t xml:space="preserve"> presidente di AMESCI.</w:t>
      </w:r>
    </w:p>
    <w:p w14:paraId="6B7BA096" w14:textId="51C4793B" w:rsidR="00B963ED" w:rsidRPr="0036565F" w:rsidRDefault="00B963ED">
      <w:pPr>
        <w:pBdr>
          <w:top w:val="nil"/>
          <w:left w:val="nil"/>
          <w:bottom w:val="nil"/>
          <w:right w:val="nil"/>
          <w:between w:val="nil"/>
        </w:pBdr>
        <w:spacing w:before="160" w:line="276" w:lineRule="auto"/>
        <w:jc w:val="both"/>
        <w:rPr>
          <w:rFonts w:ascii="Calibri" w:eastAsia="Arial" w:hAnsi="Calibri" w:cs="Calibri"/>
          <w:color w:val="000000"/>
          <w:sz w:val="22"/>
          <w:szCs w:val="22"/>
          <w:lang w:val="it-IT"/>
        </w:rPr>
      </w:pPr>
      <w:r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>Per approfondire ed ottenere ulteriori informazioni sul progetto e usufruire del supporto</w:t>
      </w:r>
      <w:r w:rsidRPr="0036565F">
        <w:rPr>
          <w:rFonts w:ascii="Calibri" w:eastAsia="Arial" w:hAnsi="Calibri" w:cs="Calibri"/>
          <w:sz w:val="22"/>
          <w:szCs w:val="22"/>
          <w:lang w:val="it-IT"/>
        </w:rPr>
        <w:t xml:space="preserve"> di </w:t>
      </w:r>
      <w:r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>una guida alla compilazione ed all' invio della domanda</w:t>
      </w:r>
      <w:r w:rsidRPr="0036565F">
        <w:rPr>
          <w:rFonts w:ascii="Calibri" w:eastAsia="Arial" w:hAnsi="Calibri" w:cs="Calibri"/>
          <w:sz w:val="22"/>
          <w:szCs w:val="22"/>
          <w:lang w:val="it-IT"/>
        </w:rPr>
        <w:t xml:space="preserve"> è possibile </w:t>
      </w:r>
      <w:r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consultare il sito web del Centro di Ateneo </w:t>
      </w:r>
      <w:proofErr w:type="spellStart"/>
      <w:r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>SInAPSi</w:t>
      </w:r>
      <w:proofErr w:type="spellEnd"/>
      <w:r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 (</w:t>
      </w:r>
      <w:hyperlink r:id="rId10" w:history="1">
        <w:r w:rsidR="00C620A5" w:rsidRPr="0036565F">
          <w:rPr>
            <w:rStyle w:val="Collegamentoipertestuale"/>
            <w:rFonts w:ascii="Calibri" w:eastAsia="Arial" w:hAnsi="Calibri" w:cs="Calibri"/>
            <w:sz w:val="22"/>
            <w:szCs w:val="22"/>
            <w:lang w:val="it-IT"/>
          </w:rPr>
          <w:t>http://www.sinapsi.unina.it/ProgettoSCU2020</w:t>
        </w:r>
      </w:hyperlink>
      <w:r w:rsidRPr="0036565F">
        <w:rPr>
          <w:rFonts w:ascii="Calibri" w:eastAsia="Arial" w:hAnsi="Calibri" w:cs="Calibri"/>
          <w:color w:val="00A2FF"/>
          <w:sz w:val="22"/>
          <w:szCs w:val="22"/>
          <w:u w:val="single"/>
          <w:lang w:val="it-IT"/>
        </w:rPr>
        <w:t>).</w:t>
      </w:r>
      <w:r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 </w:t>
      </w:r>
    </w:p>
    <w:p w14:paraId="2962B1F1" w14:textId="730251D5" w:rsidR="00182F34" w:rsidRPr="0036565F" w:rsidRDefault="00B963ED">
      <w:pPr>
        <w:pBdr>
          <w:top w:val="nil"/>
          <w:left w:val="nil"/>
          <w:bottom w:val="nil"/>
          <w:right w:val="nil"/>
          <w:between w:val="nil"/>
        </w:pBdr>
        <w:spacing w:before="160" w:line="276" w:lineRule="auto"/>
        <w:jc w:val="both"/>
        <w:rPr>
          <w:rFonts w:ascii="Calibri" w:eastAsia="Arial" w:hAnsi="Calibri" w:cs="Calibri"/>
          <w:color w:val="000000"/>
          <w:sz w:val="22"/>
          <w:szCs w:val="22"/>
          <w:lang w:val="it-IT"/>
        </w:rPr>
      </w:pPr>
      <w:r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È inoltre attivo, dalle ore 9.00 alle 13.00 e dalle ore 15.00 alle 18.00 dal lunedì al venerdì, l'help desk telefonico al numero: 3334148593; Chat Online: WhatsApp 3334148593. Nell’ambito della campagna di promozione messa in campo dal Centro </w:t>
      </w:r>
      <w:proofErr w:type="spellStart"/>
      <w:r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>SiNAPsi</w:t>
      </w:r>
      <w:proofErr w:type="spellEnd"/>
      <w:r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 verranno inoltre realizzato un </w:t>
      </w:r>
      <w:proofErr w:type="spellStart"/>
      <w:r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>webinar</w:t>
      </w:r>
      <w:proofErr w:type="spellEnd"/>
      <w:r w:rsidRP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 di orientamento per spiegare ai giovani tutte le attività ed opportunità legate al progetto.</w:t>
      </w:r>
      <w:r w:rsidR="0036565F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 Ulteriori info: </w:t>
      </w:r>
      <w:hyperlink r:id="rId11">
        <w:r w:rsidRPr="0036565F">
          <w:rPr>
            <w:rFonts w:ascii="Calibri" w:eastAsia="Arial" w:hAnsi="Calibri" w:cs="Calibri"/>
            <w:color w:val="000000"/>
            <w:sz w:val="22"/>
            <w:szCs w:val="22"/>
            <w:u w:val="single"/>
            <w:lang w:val="it-IT"/>
          </w:rPr>
          <w:t>serviziocivile@unina.it</w:t>
        </w:r>
      </w:hyperlink>
    </w:p>
    <w:p w14:paraId="4A512153" w14:textId="77777777" w:rsidR="00182F34" w:rsidRPr="00C11713" w:rsidRDefault="00182F34">
      <w:pPr>
        <w:pBdr>
          <w:top w:val="nil"/>
          <w:left w:val="nil"/>
          <w:bottom w:val="nil"/>
          <w:right w:val="nil"/>
          <w:between w:val="nil"/>
        </w:pBdr>
        <w:spacing w:before="160" w:line="276" w:lineRule="auto"/>
        <w:jc w:val="both"/>
        <w:rPr>
          <w:rFonts w:ascii="Arial" w:eastAsia="Arial" w:hAnsi="Arial" w:cs="Arial"/>
          <w:color w:val="00A2FF"/>
          <w:lang w:val="it-IT"/>
        </w:rPr>
      </w:pPr>
    </w:p>
    <w:p w14:paraId="25783E87" w14:textId="77777777" w:rsidR="00182F34" w:rsidRPr="00C11713" w:rsidRDefault="00182F34">
      <w:pPr>
        <w:pBdr>
          <w:top w:val="nil"/>
          <w:left w:val="nil"/>
          <w:bottom w:val="nil"/>
          <w:right w:val="nil"/>
          <w:between w:val="nil"/>
        </w:pBdr>
        <w:spacing w:before="160" w:line="276" w:lineRule="auto"/>
        <w:jc w:val="both"/>
        <w:rPr>
          <w:rFonts w:ascii="Arial" w:eastAsia="Arial" w:hAnsi="Arial" w:cs="Arial"/>
          <w:color w:val="00A2FF"/>
          <w:lang w:val="it-IT"/>
        </w:rPr>
      </w:pPr>
    </w:p>
    <w:p w14:paraId="11037E90" w14:textId="77777777" w:rsidR="00182F34" w:rsidRPr="00C11713" w:rsidRDefault="00182F34">
      <w:pPr>
        <w:pBdr>
          <w:top w:val="nil"/>
          <w:left w:val="nil"/>
          <w:bottom w:val="nil"/>
          <w:right w:val="nil"/>
          <w:between w:val="nil"/>
        </w:pBdr>
        <w:spacing w:before="160" w:line="276" w:lineRule="auto"/>
        <w:jc w:val="both"/>
        <w:rPr>
          <w:rFonts w:ascii="Arial" w:eastAsia="Arial" w:hAnsi="Arial" w:cs="Arial"/>
          <w:color w:val="00A2FF"/>
          <w:lang w:val="it-IT"/>
        </w:rPr>
      </w:pPr>
    </w:p>
    <w:p w14:paraId="4E1B12A8" w14:textId="77777777" w:rsidR="00182F34" w:rsidRPr="00C11713" w:rsidRDefault="00182F34">
      <w:pPr>
        <w:pBdr>
          <w:top w:val="nil"/>
          <w:left w:val="nil"/>
          <w:bottom w:val="nil"/>
          <w:right w:val="nil"/>
          <w:between w:val="nil"/>
        </w:pBdr>
        <w:spacing w:before="160" w:line="276" w:lineRule="auto"/>
        <w:jc w:val="both"/>
        <w:rPr>
          <w:rFonts w:ascii="Arial" w:eastAsia="Arial" w:hAnsi="Arial" w:cs="Arial"/>
          <w:color w:val="00A2FF"/>
          <w:lang w:val="it-IT"/>
        </w:rPr>
      </w:pPr>
    </w:p>
    <w:p w14:paraId="7FA7A7A5" w14:textId="77777777" w:rsidR="00182F34" w:rsidRPr="00C11713" w:rsidRDefault="00182F34">
      <w:pPr>
        <w:pBdr>
          <w:top w:val="nil"/>
          <w:left w:val="nil"/>
          <w:bottom w:val="nil"/>
          <w:right w:val="nil"/>
          <w:between w:val="nil"/>
        </w:pBdr>
        <w:spacing w:before="160" w:line="276" w:lineRule="auto"/>
        <w:jc w:val="both"/>
        <w:rPr>
          <w:rFonts w:ascii="Arial" w:eastAsia="Arial" w:hAnsi="Arial" w:cs="Arial"/>
          <w:color w:val="00A2FF"/>
          <w:lang w:val="it-IT"/>
        </w:rPr>
      </w:pPr>
    </w:p>
    <w:p w14:paraId="5DD7655E" w14:textId="77777777" w:rsidR="00182F34" w:rsidRPr="00C11713" w:rsidRDefault="00182F34">
      <w:pPr>
        <w:pBdr>
          <w:top w:val="nil"/>
          <w:left w:val="nil"/>
          <w:bottom w:val="nil"/>
          <w:right w:val="nil"/>
          <w:between w:val="nil"/>
        </w:pBdr>
        <w:spacing w:before="160" w:line="276" w:lineRule="auto"/>
        <w:jc w:val="both"/>
        <w:rPr>
          <w:rFonts w:ascii="Arial" w:eastAsia="Arial" w:hAnsi="Arial" w:cs="Arial"/>
          <w:color w:val="00A2FF"/>
          <w:lang w:val="it-IT"/>
        </w:rPr>
      </w:pPr>
    </w:p>
    <w:p w14:paraId="2B58ADE0" w14:textId="77777777" w:rsidR="00182F34" w:rsidRPr="00C11713" w:rsidRDefault="00182F34">
      <w:pPr>
        <w:pBdr>
          <w:top w:val="nil"/>
          <w:left w:val="nil"/>
          <w:bottom w:val="nil"/>
          <w:right w:val="nil"/>
          <w:between w:val="nil"/>
        </w:pBdr>
        <w:spacing w:before="160" w:line="276" w:lineRule="auto"/>
        <w:jc w:val="both"/>
        <w:rPr>
          <w:rFonts w:ascii="Arial" w:eastAsia="Arial" w:hAnsi="Arial" w:cs="Arial"/>
          <w:color w:val="00A2FF"/>
          <w:lang w:val="it-IT"/>
        </w:rPr>
      </w:pPr>
      <w:bookmarkStart w:id="0" w:name="_heading=h.gjdgxs" w:colFirst="0" w:colLast="0"/>
      <w:bookmarkEnd w:id="0"/>
    </w:p>
    <w:p w14:paraId="04134558" w14:textId="77777777" w:rsidR="00182F34" w:rsidRPr="00C11713" w:rsidRDefault="00182F34">
      <w:pPr>
        <w:pBdr>
          <w:top w:val="nil"/>
          <w:left w:val="nil"/>
          <w:bottom w:val="nil"/>
          <w:right w:val="nil"/>
          <w:between w:val="nil"/>
        </w:pBdr>
        <w:spacing w:before="160" w:line="276" w:lineRule="auto"/>
        <w:jc w:val="both"/>
        <w:rPr>
          <w:rFonts w:ascii="Arial" w:eastAsia="Arial" w:hAnsi="Arial" w:cs="Arial"/>
          <w:color w:val="00A2FF"/>
          <w:lang w:val="it-IT"/>
        </w:rPr>
      </w:pPr>
    </w:p>
    <w:p w14:paraId="7257E1B6" w14:textId="77777777" w:rsidR="00182F34" w:rsidRPr="00C11713" w:rsidRDefault="00182F34">
      <w:pPr>
        <w:pBdr>
          <w:top w:val="nil"/>
          <w:left w:val="nil"/>
          <w:bottom w:val="nil"/>
          <w:right w:val="nil"/>
          <w:between w:val="nil"/>
        </w:pBdr>
        <w:spacing w:before="160" w:line="276" w:lineRule="auto"/>
        <w:jc w:val="both"/>
        <w:rPr>
          <w:rFonts w:ascii="Arial" w:eastAsia="Arial" w:hAnsi="Arial" w:cs="Arial"/>
          <w:color w:val="00A2FF"/>
          <w:lang w:val="it-IT"/>
        </w:rPr>
      </w:pPr>
    </w:p>
    <w:p w14:paraId="307AEB6B" w14:textId="77777777" w:rsidR="00182F34" w:rsidRPr="00C11713" w:rsidRDefault="00182F34">
      <w:pPr>
        <w:pBdr>
          <w:top w:val="nil"/>
          <w:left w:val="nil"/>
          <w:bottom w:val="nil"/>
          <w:right w:val="nil"/>
          <w:between w:val="nil"/>
        </w:pBdr>
        <w:spacing w:before="160" w:line="276" w:lineRule="auto"/>
        <w:jc w:val="both"/>
        <w:rPr>
          <w:rFonts w:ascii="Arial" w:eastAsia="Arial" w:hAnsi="Arial" w:cs="Arial"/>
          <w:color w:val="00A2FF"/>
          <w:lang w:val="it-IT"/>
        </w:rPr>
      </w:pPr>
    </w:p>
    <w:p w14:paraId="76A63BB6" w14:textId="77777777" w:rsidR="00182F34" w:rsidRPr="00C11713" w:rsidRDefault="00182F34">
      <w:pPr>
        <w:pBdr>
          <w:top w:val="nil"/>
          <w:left w:val="nil"/>
          <w:bottom w:val="nil"/>
          <w:right w:val="nil"/>
          <w:between w:val="nil"/>
        </w:pBdr>
        <w:spacing w:before="160" w:line="276" w:lineRule="auto"/>
        <w:jc w:val="both"/>
        <w:rPr>
          <w:rFonts w:ascii="Arial" w:eastAsia="Arial" w:hAnsi="Arial" w:cs="Arial"/>
          <w:color w:val="00A2FF"/>
          <w:lang w:val="it-IT"/>
        </w:rPr>
      </w:pPr>
    </w:p>
    <w:p w14:paraId="30C00F4C" w14:textId="77777777" w:rsidR="00BB21E6" w:rsidRDefault="00BB21E6">
      <w:pPr>
        <w:pBdr>
          <w:top w:val="nil"/>
          <w:left w:val="nil"/>
          <w:bottom w:val="nil"/>
          <w:right w:val="nil"/>
          <w:between w:val="nil"/>
        </w:pBdr>
        <w:spacing w:before="160" w:line="276" w:lineRule="auto"/>
        <w:jc w:val="both"/>
        <w:rPr>
          <w:rFonts w:ascii="Arial" w:eastAsia="Arial" w:hAnsi="Arial" w:cs="Arial"/>
          <w:color w:val="000000"/>
          <w:lang w:val="it-IT"/>
        </w:rPr>
      </w:pPr>
    </w:p>
    <w:p w14:paraId="5BAA6BAB" w14:textId="7DD63D0F" w:rsidR="00182F34" w:rsidRDefault="00182F34">
      <w:pPr>
        <w:pBdr>
          <w:top w:val="nil"/>
          <w:left w:val="nil"/>
          <w:bottom w:val="nil"/>
          <w:right w:val="nil"/>
          <w:between w:val="nil"/>
        </w:pBdr>
        <w:spacing w:before="160" w:line="276" w:lineRule="auto"/>
        <w:jc w:val="both"/>
        <w:rPr>
          <w:rFonts w:ascii="Arial" w:eastAsia="Arial" w:hAnsi="Arial" w:cs="Arial"/>
          <w:color w:val="000000"/>
        </w:rPr>
      </w:pPr>
    </w:p>
    <w:sectPr w:rsidR="00182F34">
      <w:pgSz w:w="11906" w:h="16838"/>
      <w:pgMar w:top="1134" w:right="1134" w:bottom="1134" w:left="1134" w:header="709" w:footer="85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0C050E"/>
    <w:multiLevelType w:val="multilevel"/>
    <w:tmpl w:val="3FDA23C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6586DD3"/>
    <w:multiLevelType w:val="multilevel"/>
    <w:tmpl w:val="09E05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2F34"/>
    <w:rsid w:val="00036B3F"/>
    <w:rsid w:val="000A734C"/>
    <w:rsid w:val="000F728F"/>
    <w:rsid w:val="00182F34"/>
    <w:rsid w:val="00284D7F"/>
    <w:rsid w:val="002930F6"/>
    <w:rsid w:val="002B51E8"/>
    <w:rsid w:val="0036565F"/>
    <w:rsid w:val="003F2B1D"/>
    <w:rsid w:val="005C293D"/>
    <w:rsid w:val="006274B5"/>
    <w:rsid w:val="006A28AC"/>
    <w:rsid w:val="006C54ED"/>
    <w:rsid w:val="007266DF"/>
    <w:rsid w:val="00744EDF"/>
    <w:rsid w:val="0077357C"/>
    <w:rsid w:val="00830667"/>
    <w:rsid w:val="008D7AB9"/>
    <w:rsid w:val="008F75C7"/>
    <w:rsid w:val="009C05FA"/>
    <w:rsid w:val="009C2CC9"/>
    <w:rsid w:val="00A307AE"/>
    <w:rsid w:val="00B02296"/>
    <w:rsid w:val="00B963ED"/>
    <w:rsid w:val="00BB21E6"/>
    <w:rsid w:val="00BF39A5"/>
    <w:rsid w:val="00C11713"/>
    <w:rsid w:val="00C275EC"/>
    <w:rsid w:val="00C620A5"/>
    <w:rsid w:val="00C96EDB"/>
    <w:rsid w:val="00E34860"/>
    <w:rsid w:val="00E46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BFAEE"/>
  <w15:docId w15:val="{D86D6147-9A03-B94E-9828-5D5BB119D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US" w:eastAsia="en-US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next w:val="Corpo"/>
    <w:uiPriority w:val="10"/>
    <w:qFormat/>
    <w:pPr>
      <w:keepNext/>
    </w:pPr>
    <w:rPr>
      <w:rFonts w:ascii="Helvetica Neue" w:hAnsi="Helvetica Neue" w:cs="Arial Unicode MS"/>
      <w:b/>
      <w:bCs/>
      <w:color w:val="000000"/>
      <w:sz w:val="60"/>
      <w:szCs w:val="60"/>
      <w14:textOutline w14:w="0" w14:cap="flat" w14:cmpd="sng" w14:algn="ctr">
        <w14:noFill/>
        <w14:prstDash w14:val="solid"/>
        <w14:bevel/>
      </w14:textOutline>
    </w:rPr>
  </w:style>
  <w:style w:type="character" w:styleId="Collegamentoipertestuale">
    <w:name w:val="Hyperlink"/>
    <w:rPr>
      <w:u w:val="single"/>
    </w:rPr>
  </w:style>
  <w:style w:type="table" w:customStyle="1" w:styleId="TableNormal0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0">
    <w:name w:val="Corpo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">
    <w:name w:val="Corpo"/>
    <w:pPr>
      <w:spacing w:before="160"/>
    </w:pPr>
    <w:rPr>
      <w:rFonts w:ascii="Helvetica Neue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">
    <w:name w:val="Di default"/>
    <w:pPr>
      <w:spacing w:before="160"/>
    </w:pPr>
    <w:rPr>
      <w:rFonts w:ascii="Helvetica Neue" w:eastAsia="Helvetica Neue" w:hAnsi="Helvetica Neue" w:cs="Helvetica Neue"/>
      <w:color w:val="000000"/>
      <w14:textOutline w14:w="0" w14:cap="flat" w14:cmpd="sng" w14:algn="ctr">
        <w14:noFill/>
        <w14:prstDash w14:val="solid"/>
        <w14:bevel/>
      </w14:textOutline>
    </w:rPr>
  </w:style>
  <w:style w:type="numbering" w:customStyle="1" w:styleId="Trattino">
    <w:name w:val="Trattino"/>
  </w:style>
  <w:style w:type="numbering" w:customStyle="1" w:styleId="Numerato">
    <w:name w:val="Numerato"/>
  </w:style>
  <w:style w:type="character" w:customStyle="1" w:styleId="Hyperlink0">
    <w:name w:val="Hyperlink.0"/>
    <w:basedOn w:val="Collegamentoipertestuale"/>
    <w:rPr>
      <w:u w:val="single"/>
    </w:rPr>
  </w:style>
  <w:style w:type="paragraph" w:styleId="Sottotitolo">
    <w:name w:val="Subtitle"/>
    <w:basedOn w:val="Normale"/>
    <w:next w:val="Normale"/>
    <w:link w:val="SottotitoloCarattere"/>
    <w:uiPriority w:val="11"/>
    <w:qFormat/>
    <w:pPr>
      <w:spacing w:after="160"/>
    </w:pPr>
    <w:rPr>
      <w:rFonts w:ascii="Helvetica Neue" w:eastAsia="Helvetica Neue" w:hAnsi="Helvetica Neue" w:cs="Helvetica Neue"/>
      <w:color w:val="5A5A5A"/>
      <w:sz w:val="22"/>
      <w:szCs w:val="2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236E8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val="en-US" w:eastAsia="en-US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411BDF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411BDF"/>
    <w:rPr>
      <w:color w:val="FF00FF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545A6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45A67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545A6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45A67"/>
    <w:rPr>
      <w:sz w:val="24"/>
      <w:szCs w:val="24"/>
      <w:lang w:val="en-US"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B963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11" Type="http://schemas.openxmlformats.org/officeDocument/2006/relationships/hyperlink" Target="mailto:serviziocivile@unina.it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sinapsi.unina.it/ProgettoSCU2020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3qpa+gHW2J1upUiQMUYB6YJAQtg==">AMUW2mXzcYvTcMf9qvbWAy/w9YbY/0BlyOec4a2wwSnrxhhHNf+nCOEYFK4FOir9HlxDwpClpyjtKc176ZbkzFx7iUchRmuyHLVi4tMYL5ybtQwDBi6sBdX9MW565I8yRnzNhZX4o8qp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502</Words>
  <Characters>2867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Claudio</dc:creator>
  <cp:lastModifiedBy>Katia Tulipano</cp:lastModifiedBy>
  <cp:revision>34</cp:revision>
  <cp:lastPrinted>2021-01-19T10:51:00Z</cp:lastPrinted>
  <dcterms:created xsi:type="dcterms:W3CDTF">2021-01-13T09:49:00Z</dcterms:created>
  <dcterms:modified xsi:type="dcterms:W3CDTF">2021-01-20T09:44:00Z</dcterms:modified>
</cp:coreProperties>
</file>